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78" w:rsidRDefault="00C420F5" w:rsidP="0023244F">
      <w:pPr>
        <w:jc w:val="center"/>
        <w:rPr>
          <w:rFonts w:ascii="Netto OT" w:hAnsi="Netto OT"/>
          <w:b/>
          <w:sz w:val="32"/>
          <w:szCs w:val="32"/>
        </w:rPr>
      </w:pPr>
      <w:r w:rsidRPr="0023244F">
        <w:rPr>
          <w:b/>
          <w:noProof/>
          <w:sz w:val="32"/>
          <w:szCs w:val="32"/>
          <w:lang w:eastAsia="nl-NL"/>
        </w:rPr>
        <w:drawing>
          <wp:anchor distT="0" distB="0" distL="114300" distR="114300" simplePos="0" relativeHeight="251658240" behindDoc="1" locked="0" layoutInCell="1" allowOverlap="1" wp14:anchorId="034C59F2" wp14:editId="23234799">
            <wp:simplePos x="0" y="0"/>
            <wp:positionH relativeFrom="column">
              <wp:posOffset>4758055</wp:posOffset>
            </wp:positionH>
            <wp:positionV relativeFrom="paragraph">
              <wp:posOffset>-775970</wp:posOffset>
            </wp:positionV>
            <wp:extent cx="1752600" cy="1056640"/>
            <wp:effectExtent l="0" t="0" r="0" b="0"/>
            <wp:wrapTight wrapText="bothSides">
              <wp:wrapPolygon edited="0">
                <wp:start x="7043" y="0"/>
                <wp:lineTo x="0" y="779"/>
                <wp:lineTo x="0" y="8957"/>
                <wp:lineTo x="939" y="12462"/>
                <wp:lineTo x="939" y="14019"/>
                <wp:lineTo x="4226" y="18692"/>
                <wp:lineTo x="5400" y="18692"/>
                <wp:lineTo x="4930" y="21029"/>
                <wp:lineTo x="21365" y="21029"/>
                <wp:lineTo x="21365" y="20250"/>
                <wp:lineTo x="17609" y="18692"/>
                <wp:lineTo x="19722" y="16356"/>
                <wp:lineTo x="19017" y="15188"/>
                <wp:lineTo x="14322" y="12462"/>
                <wp:lineTo x="13617" y="6231"/>
                <wp:lineTo x="10330" y="1947"/>
                <wp:lineTo x="8452" y="0"/>
                <wp:lineTo x="7043"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F_Logo -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00" cy="1056640"/>
                    </a:xfrm>
                    <a:prstGeom prst="rect">
                      <a:avLst/>
                    </a:prstGeom>
                  </pic:spPr>
                </pic:pic>
              </a:graphicData>
            </a:graphic>
            <wp14:sizeRelH relativeFrom="page">
              <wp14:pctWidth>0</wp14:pctWidth>
            </wp14:sizeRelH>
            <wp14:sizeRelV relativeFrom="page">
              <wp14:pctHeight>0</wp14:pctHeight>
            </wp14:sizeRelV>
          </wp:anchor>
        </w:drawing>
      </w:r>
      <w:r w:rsidR="00DA0677">
        <w:rPr>
          <w:rFonts w:ascii="Netto OT" w:hAnsi="Netto OT"/>
          <w:b/>
          <w:sz w:val="32"/>
          <w:szCs w:val="32"/>
        </w:rPr>
        <w:t xml:space="preserve"> </w:t>
      </w:r>
      <w:r w:rsidRPr="0023244F">
        <w:rPr>
          <w:rFonts w:ascii="Netto OT" w:hAnsi="Netto OT"/>
          <w:b/>
          <w:sz w:val="32"/>
          <w:szCs w:val="32"/>
        </w:rPr>
        <w:t xml:space="preserve">Beleidsplan </w:t>
      </w:r>
      <w:proofErr w:type="spellStart"/>
      <w:r w:rsidRPr="0023244F">
        <w:rPr>
          <w:rFonts w:ascii="Netto OT" w:hAnsi="Netto OT"/>
          <w:b/>
          <w:sz w:val="32"/>
          <w:szCs w:val="32"/>
        </w:rPr>
        <w:t>Lwengo</w:t>
      </w:r>
      <w:proofErr w:type="spellEnd"/>
      <w:r w:rsidRPr="0023244F">
        <w:rPr>
          <w:rFonts w:ascii="Netto OT" w:hAnsi="Netto OT"/>
          <w:b/>
          <w:sz w:val="32"/>
          <w:szCs w:val="32"/>
        </w:rPr>
        <w:t xml:space="preserve"> </w:t>
      </w:r>
      <w:proofErr w:type="spellStart"/>
      <w:r w:rsidRPr="0023244F">
        <w:rPr>
          <w:rFonts w:ascii="Netto OT" w:hAnsi="Netto OT"/>
          <w:b/>
          <w:sz w:val="32"/>
          <w:szCs w:val="32"/>
        </w:rPr>
        <w:t>Kids</w:t>
      </w:r>
      <w:proofErr w:type="spellEnd"/>
      <w:r w:rsidRPr="0023244F">
        <w:rPr>
          <w:rFonts w:ascii="Netto OT" w:hAnsi="Netto OT"/>
          <w:b/>
          <w:sz w:val="32"/>
          <w:szCs w:val="32"/>
        </w:rPr>
        <w:t xml:space="preserve"> Foundation</w:t>
      </w:r>
    </w:p>
    <w:p w:rsidR="0023244F" w:rsidRPr="0023244F" w:rsidRDefault="0023244F" w:rsidP="0023244F">
      <w:pPr>
        <w:jc w:val="center"/>
        <w:rPr>
          <w:rFonts w:ascii="Netto OT" w:hAnsi="Netto OT"/>
          <w:b/>
          <w:sz w:val="32"/>
          <w:szCs w:val="32"/>
        </w:rPr>
      </w:pPr>
    </w:p>
    <w:p w:rsidR="00C420F5" w:rsidRDefault="00C420F5" w:rsidP="00411865">
      <w:pPr>
        <w:rPr>
          <w:rFonts w:ascii="Netto OT" w:hAnsi="Netto OT"/>
        </w:rPr>
      </w:pPr>
      <w:r w:rsidRPr="0023244F">
        <w:rPr>
          <w:rFonts w:ascii="Netto OT" w:hAnsi="Netto OT"/>
          <w:b/>
          <w:sz w:val="28"/>
          <w:szCs w:val="28"/>
        </w:rPr>
        <w:t>Hoofdstuk 1</w:t>
      </w:r>
      <w:r w:rsidR="00411865" w:rsidRPr="0023244F">
        <w:rPr>
          <w:rFonts w:ascii="Netto OT" w:hAnsi="Netto OT"/>
          <w:b/>
          <w:sz w:val="28"/>
          <w:szCs w:val="28"/>
        </w:rPr>
        <w:br/>
      </w:r>
      <w:r w:rsidRPr="00172522">
        <w:rPr>
          <w:rFonts w:ascii="Netto OT" w:hAnsi="Netto OT"/>
          <w:b/>
          <w:i/>
        </w:rPr>
        <w:t>Looptijd en geldigheidsduur</w:t>
      </w:r>
      <w:r w:rsidRPr="00172522">
        <w:rPr>
          <w:rFonts w:ascii="Netto OT" w:hAnsi="Netto OT"/>
          <w:b/>
          <w:i/>
        </w:rPr>
        <w:br/>
      </w:r>
      <w:r w:rsidRPr="00411865">
        <w:rPr>
          <w:rFonts w:ascii="Netto OT" w:hAnsi="Netto OT"/>
        </w:rPr>
        <w:t xml:space="preserve">Dit beleidsplan, opgesteld in maart 2017, is in principe geldig voor voorlopig twee jaar. In deze twee jaar zullen we trachten zoveel mogelijk kinderen in het district </w:t>
      </w:r>
      <w:proofErr w:type="spellStart"/>
      <w:r w:rsidRPr="00411865">
        <w:rPr>
          <w:rFonts w:ascii="Netto OT" w:hAnsi="Netto OT"/>
        </w:rPr>
        <w:t>Lwengo</w:t>
      </w:r>
      <w:proofErr w:type="spellEnd"/>
      <w:r w:rsidRPr="00411865">
        <w:rPr>
          <w:rFonts w:ascii="Netto OT" w:hAnsi="Netto OT"/>
        </w:rPr>
        <w:t>, Uganda op te nemen in het sponsorproject, zodat ze in staat zijn naar school te gaan en een goede basiszorg krijgen.</w:t>
      </w:r>
    </w:p>
    <w:p w:rsidR="0021563B" w:rsidRPr="00411865" w:rsidRDefault="0021563B" w:rsidP="00411865">
      <w:pPr>
        <w:rPr>
          <w:rFonts w:ascii="Netto OT" w:hAnsi="Netto OT"/>
        </w:rPr>
      </w:pPr>
      <w:r>
        <w:rPr>
          <w:rFonts w:ascii="Netto OT" w:hAnsi="Netto OT"/>
        </w:rPr>
        <w:t>Indien nodig, wordt het beleidsplan na twee jaar aangepast.</w:t>
      </w:r>
    </w:p>
    <w:p w:rsidR="00C420F5" w:rsidRDefault="00411865">
      <w:pPr>
        <w:rPr>
          <w:rFonts w:ascii="Netto OT" w:hAnsi="Netto OT"/>
        </w:rPr>
      </w:pPr>
      <w:r w:rsidRPr="00172522">
        <w:rPr>
          <w:rFonts w:ascii="Netto OT" w:hAnsi="Netto OT"/>
          <w:b/>
          <w:i/>
        </w:rPr>
        <w:t xml:space="preserve">Doel lange termijn </w:t>
      </w:r>
      <w:r w:rsidRPr="00172522">
        <w:rPr>
          <w:rFonts w:ascii="Netto OT" w:hAnsi="Netto OT"/>
          <w:b/>
          <w:i/>
        </w:rPr>
        <w:br/>
      </w:r>
      <w:r w:rsidR="00C420F5">
        <w:rPr>
          <w:rFonts w:ascii="Netto OT" w:hAnsi="Netto OT"/>
        </w:rPr>
        <w:t>Uiteindelijk doel is dat</w:t>
      </w:r>
      <w:r>
        <w:rPr>
          <w:rFonts w:ascii="Netto OT" w:hAnsi="Netto OT"/>
        </w:rPr>
        <w:t xml:space="preserve"> in de loop der tijd</w:t>
      </w:r>
      <w:r w:rsidR="00C420F5">
        <w:rPr>
          <w:rFonts w:ascii="Netto OT" w:hAnsi="Netto OT"/>
        </w:rPr>
        <w:t xml:space="preserve"> alle kinderen in </w:t>
      </w:r>
      <w:proofErr w:type="spellStart"/>
      <w:r w:rsidR="00C420F5">
        <w:rPr>
          <w:rFonts w:ascii="Netto OT" w:hAnsi="Netto OT"/>
        </w:rPr>
        <w:t>Lwengo</w:t>
      </w:r>
      <w:proofErr w:type="spellEnd"/>
      <w:r w:rsidR="00C420F5">
        <w:rPr>
          <w:rFonts w:ascii="Netto OT" w:hAnsi="Netto OT"/>
        </w:rPr>
        <w:t xml:space="preserve"> naar school kunnen gaan en </w:t>
      </w:r>
      <w:r>
        <w:rPr>
          <w:rFonts w:ascii="Netto OT" w:hAnsi="Netto OT"/>
        </w:rPr>
        <w:t>daardoor</w:t>
      </w:r>
      <w:r w:rsidR="00C420F5">
        <w:rPr>
          <w:rFonts w:ascii="Netto OT" w:hAnsi="Netto OT"/>
        </w:rPr>
        <w:t xml:space="preserve"> een beter</w:t>
      </w:r>
      <w:r>
        <w:rPr>
          <w:rFonts w:ascii="Netto OT" w:hAnsi="Netto OT"/>
        </w:rPr>
        <w:t xml:space="preserve">e toekomst voor zichzelf als ook voor </w:t>
      </w:r>
      <w:proofErr w:type="spellStart"/>
      <w:r>
        <w:rPr>
          <w:rFonts w:ascii="Netto OT" w:hAnsi="Netto OT"/>
        </w:rPr>
        <w:t>Lwengo</w:t>
      </w:r>
      <w:proofErr w:type="spellEnd"/>
      <w:r>
        <w:rPr>
          <w:rFonts w:ascii="Netto OT" w:hAnsi="Netto OT"/>
        </w:rPr>
        <w:t xml:space="preserve"> en dus Uganda genereren. </w:t>
      </w:r>
      <w:r w:rsidR="00C420F5">
        <w:rPr>
          <w:rFonts w:ascii="Netto OT" w:hAnsi="Netto OT"/>
        </w:rPr>
        <w:t xml:space="preserve"> </w:t>
      </w:r>
    </w:p>
    <w:p w:rsidR="00411865" w:rsidRDefault="00411865">
      <w:pPr>
        <w:rPr>
          <w:rFonts w:ascii="Netto OT" w:hAnsi="Netto OT"/>
        </w:rPr>
      </w:pPr>
      <w:r w:rsidRPr="0023244F">
        <w:rPr>
          <w:rFonts w:ascii="Netto OT" w:hAnsi="Netto OT"/>
          <w:b/>
          <w:sz w:val="28"/>
          <w:szCs w:val="28"/>
        </w:rPr>
        <w:t>Hoofdstuk 2</w:t>
      </w:r>
      <w:r w:rsidR="0023244F" w:rsidRPr="0023244F">
        <w:rPr>
          <w:rFonts w:ascii="Netto OT" w:hAnsi="Netto OT"/>
          <w:b/>
          <w:sz w:val="28"/>
          <w:szCs w:val="28"/>
        </w:rPr>
        <w:br/>
      </w:r>
      <w:r w:rsidRPr="00172522">
        <w:rPr>
          <w:rFonts w:ascii="Netto OT" w:hAnsi="Netto OT"/>
          <w:b/>
          <w:i/>
        </w:rPr>
        <w:t>Visie</w:t>
      </w:r>
      <w:r w:rsidRPr="00172522">
        <w:rPr>
          <w:rFonts w:ascii="Netto OT" w:hAnsi="Netto OT"/>
          <w:b/>
          <w:i/>
        </w:rPr>
        <w:br/>
      </w:r>
      <w:r>
        <w:rPr>
          <w:rFonts w:ascii="Netto OT" w:hAnsi="Netto OT"/>
        </w:rPr>
        <w:t xml:space="preserve">Onze Stichting </w:t>
      </w:r>
      <w:r w:rsidR="0023244F">
        <w:rPr>
          <w:rFonts w:ascii="Netto OT" w:hAnsi="Netto OT"/>
        </w:rPr>
        <w:t xml:space="preserve">is van mening </w:t>
      </w:r>
      <w:r>
        <w:rPr>
          <w:rFonts w:ascii="Netto OT" w:hAnsi="Netto OT"/>
        </w:rPr>
        <w:t>dat ieder kind, ongeacht</w:t>
      </w:r>
      <w:r w:rsidR="0023244F">
        <w:rPr>
          <w:rFonts w:ascii="Netto OT" w:hAnsi="Netto OT"/>
        </w:rPr>
        <w:t xml:space="preserve"> </w:t>
      </w:r>
      <w:r>
        <w:rPr>
          <w:rFonts w:ascii="Netto OT" w:hAnsi="Netto OT"/>
        </w:rPr>
        <w:t xml:space="preserve"> afkomst, recht heeft op educatie </w:t>
      </w:r>
      <w:r w:rsidR="0023244F">
        <w:rPr>
          <w:rFonts w:ascii="Netto OT" w:hAnsi="Netto OT"/>
        </w:rPr>
        <w:t xml:space="preserve">in de breedste zin van het woord om </w:t>
      </w:r>
      <w:r>
        <w:rPr>
          <w:rFonts w:ascii="Netto OT" w:hAnsi="Netto OT"/>
        </w:rPr>
        <w:t>uitzicht op een goede toekomst te vergroten. Dit komt ten goede van het kind, het gezin, het district en uiteindelijk het land waar het kind in opgroeit.</w:t>
      </w:r>
    </w:p>
    <w:p w:rsidR="0023244F" w:rsidRDefault="0023244F">
      <w:pPr>
        <w:rPr>
          <w:rFonts w:ascii="Netto OT" w:hAnsi="Netto OT"/>
        </w:rPr>
      </w:pPr>
      <w:r w:rsidRPr="00172522">
        <w:rPr>
          <w:rFonts w:ascii="Netto OT" w:hAnsi="Netto OT"/>
          <w:b/>
          <w:i/>
        </w:rPr>
        <w:t>Missie</w:t>
      </w:r>
      <w:r w:rsidRPr="00172522">
        <w:rPr>
          <w:rFonts w:ascii="Netto OT" w:hAnsi="Netto OT"/>
          <w:b/>
          <w:i/>
        </w:rPr>
        <w:br/>
      </w:r>
      <w:r>
        <w:rPr>
          <w:rFonts w:ascii="Netto OT" w:hAnsi="Netto OT"/>
        </w:rPr>
        <w:t xml:space="preserve">Onze missie is in deze toegespitst op het woon- en leefgebied </w:t>
      </w:r>
      <w:proofErr w:type="spellStart"/>
      <w:r>
        <w:rPr>
          <w:rFonts w:ascii="Netto OT" w:hAnsi="Netto OT"/>
        </w:rPr>
        <w:t>Lwengo</w:t>
      </w:r>
      <w:proofErr w:type="spellEnd"/>
      <w:r>
        <w:rPr>
          <w:rFonts w:ascii="Netto OT" w:hAnsi="Netto OT"/>
        </w:rPr>
        <w:t xml:space="preserve"> in Uganda. Eén van de armste streken van het land waar aids en hivbesmetting zijn sporen heeft nagelaten. </w:t>
      </w:r>
      <w:r>
        <w:rPr>
          <w:rFonts w:ascii="Netto OT" w:hAnsi="Netto OT"/>
        </w:rPr>
        <w:br/>
        <w:t xml:space="preserve">Onze contactpersonen Anthony en </w:t>
      </w:r>
      <w:proofErr w:type="spellStart"/>
      <w:r>
        <w:rPr>
          <w:rFonts w:ascii="Netto OT" w:hAnsi="Netto OT"/>
        </w:rPr>
        <w:t>Jjingo</w:t>
      </w:r>
      <w:proofErr w:type="spellEnd"/>
      <w:r>
        <w:rPr>
          <w:rFonts w:ascii="Netto OT" w:hAnsi="Netto OT"/>
        </w:rPr>
        <w:t xml:space="preserve"> sporen de allerarmste kinderen zonder uitzicht op onderwijs op en wij proberen hier sponsors voor deze kinderen te vinden, die hen kunnen ondersteunen in onderwijs, basiszorg, etc.</w:t>
      </w:r>
    </w:p>
    <w:p w:rsidR="00172522" w:rsidRPr="00172522" w:rsidRDefault="00F27055" w:rsidP="00172522">
      <w:pPr>
        <w:rPr>
          <w:rFonts w:ascii="Netto OT" w:hAnsi="Netto OT"/>
          <w:b/>
        </w:rPr>
      </w:pPr>
      <w:r w:rsidRPr="00172522">
        <w:rPr>
          <w:rFonts w:ascii="Netto OT" w:hAnsi="Netto OT"/>
          <w:b/>
          <w:sz w:val="28"/>
          <w:szCs w:val="28"/>
        </w:rPr>
        <w:t>Hoofdstuk 3</w:t>
      </w:r>
      <w:r w:rsidRPr="00172522">
        <w:rPr>
          <w:rFonts w:ascii="Netto OT" w:hAnsi="Netto OT"/>
          <w:b/>
          <w:sz w:val="28"/>
          <w:szCs w:val="28"/>
        </w:rPr>
        <w:br/>
      </w:r>
      <w:r w:rsidRPr="00172522">
        <w:rPr>
          <w:rFonts w:ascii="Netto OT" w:hAnsi="Netto OT"/>
          <w:b/>
          <w:i/>
        </w:rPr>
        <w:t>Activiteiten</w:t>
      </w:r>
      <w:r w:rsidRPr="00172522">
        <w:rPr>
          <w:rFonts w:ascii="Netto OT" w:hAnsi="Netto OT"/>
          <w:b/>
        </w:rPr>
        <w:t>.</w:t>
      </w:r>
    </w:p>
    <w:p w:rsidR="00F42205" w:rsidRPr="00172522" w:rsidRDefault="00F27055" w:rsidP="00172522">
      <w:pPr>
        <w:pStyle w:val="Lijstalinea"/>
        <w:numPr>
          <w:ilvl w:val="0"/>
          <w:numId w:val="13"/>
        </w:numPr>
        <w:ind w:left="360"/>
        <w:rPr>
          <w:rFonts w:ascii="Netto OT" w:hAnsi="Netto OT"/>
        </w:rPr>
      </w:pPr>
      <w:r w:rsidRPr="00172522">
        <w:rPr>
          <w:rFonts w:ascii="Netto OT" w:hAnsi="Netto OT"/>
        </w:rPr>
        <w:t xml:space="preserve">Er wordt gebruik gemaakt door </w:t>
      </w:r>
      <w:proofErr w:type="spellStart"/>
      <w:r w:rsidRPr="00172522">
        <w:rPr>
          <w:rFonts w:ascii="Netto OT" w:hAnsi="Netto OT"/>
        </w:rPr>
        <w:t>social</w:t>
      </w:r>
      <w:proofErr w:type="spellEnd"/>
      <w:r w:rsidRPr="00172522">
        <w:rPr>
          <w:rFonts w:ascii="Netto OT" w:hAnsi="Netto OT"/>
        </w:rPr>
        <w:t xml:space="preserve"> media en wel </w:t>
      </w:r>
      <w:proofErr w:type="spellStart"/>
      <w:r w:rsidRPr="00172522">
        <w:rPr>
          <w:rFonts w:ascii="Netto OT" w:hAnsi="Netto OT"/>
        </w:rPr>
        <w:t>FaceBook</w:t>
      </w:r>
      <w:proofErr w:type="spellEnd"/>
      <w:r w:rsidRPr="00172522">
        <w:rPr>
          <w:rFonts w:ascii="Netto OT" w:hAnsi="Netto OT"/>
        </w:rPr>
        <w:t xml:space="preserve"> om rege</w:t>
      </w:r>
      <w:r w:rsidR="00F42205" w:rsidRPr="00172522">
        <w:rPr>
          <w:rFonts w:ascii="Netto OT" w:hAnsi="Netto OT"/>
        </w:rPr>
        <w:t>lmatig bekendhe</w:t>
      </w:r>
      <w:r w:rsidR="00E94888" w:rsidRPr="00172522">
        <w:rPr>
          <w:rFonts w:ascii="Netto OT" w:hAnsi="Netto OT"/>
        </w:rPr>
        <w:t>id te genereren. Daar wordt doorverwezen naar de website.</w:t>
      </w:r>
    </w:p>
    <w:p w:rsidR="00F27055" w:rsidRPr="00172522" w:rsidRDefault="00F42205" w:rsidP="00172522">
      <w:pPr>
        <w:pStyle w:val="Lijstalinea"/>
        <w:numPr>
          <w:ilvl w:val="0"/>
          <w:numId w:val="13"/>
        </w:numPr>
        <w:ind w:left="360"/>
        <w:rPr>
          <w:rFonts w:ascii="Netto OT" w:hAnsi="Netto OT"/>
        </w:rPr>
      </w:pPr>
      <w:r w:rsidRPr="00172522">
        <w:rPr>
          <w:rFonts w:ascii="Netto OT" w:hAnsi="Netto OT"/>
        </w:rPr>
        <w:t>E</w:t>
      </w:r>
      <w:r w:rsidR="00F27055" w:rsidRPr="00172522">
        <w:rPr>
          <w:rFonts w:ascii="Netto OT" w:hAnsi="Netto OT"/>
        </w:rPr>
        <w:t xml:space="preserve">r zal regelmatig, maar minimaal 2x per jaar een nieuwsbrief verschijnen en rondgestuurd worden naar de sponsors en </w:t>
      </w:r>
      <w:r w:rsidRPr="00172522">
        <w:rPr>
          <w:rFonts w:ascii="Netto OT" w:hAnsi="Netto OT"/>
        </w:rPr>
        <w:t xml:space="preserve">aspirant sponsors. </w:t>
      </w:r>
    </w:p>
    <w:p w:rsidR="00F42205" w:rsidRPr="00172522" w:rsidRDefault="00F42205" w:rsidP="00172522">
      <w:pPr>
        <w:pStyle w:val="Lijstalinea"/>
        <w:numPr>
          <w:ilvl w:val="0"/>
          <w:numId w:val="13"/>
        </w:numPr>
        <w:ind w:left="360"/>
        <w:rPr>
          <w:rFonts w:ascii="Netto OT" w:hAnsi="Netto OT"/>
        </w:rPr>
      </w:pPr>
      <w:r w:rsidRPr="00172522">
        <w:rPr>
          <w:rFonts w:ascii="Netto OT" w:hAnsi="Netto OT"/>
        </w:rPr>
        <w:t xml:space="preserve">Er is regelmatig contact met onze contactpersoon in </w:t>
      </w:r>
      <w:proofErr w:type="spellStart"/>
      <w:r w:rsidRPr="00172522">
        <w:rPr>
          <w:rFonts w:ascii="Netto OT" w:hAnsi="Netto OT"/>
        </w:rPr>
        <w:t>Lwengo</w:t>
      </w:r>
      <w:proofErr w:type="spellEnd"/>
      <w:r w:rsidRPr="00172522">
        <w:rPr>
          <w:rFonts w:ascii="Netto OT" w:hAnsi="Netto OT"/>
        </w:rPr>
        <w:t xml:space="preserve">, Uganda, Anthony. Samen met hem is een Child </w:t>
      </w:r>
      <w:proofErr w:type="spellStart"/>
      <w:r w:rsidRPr="00172522">
        <w:rPr>
          <w:rFonts w:ascii="Netto OT" w:hAnsi="Netto OT"/>
        </w:rPr>
        <w:t>History</w:t>
      </w:r>
      <w:proofErr w:type="spellEnd"/>
      <w:r w:rsidRPr="00172522">
        <w:rPr>
          <w:rFonts w:ascii="Netto OT" w:hAnsi="Netto OT"/>
        </w:rPr>
        <w:t xml:space="preserve"> Form opgesteld, dat door hem gebruikt wordt om kinderen aan te melden bij de Stichting. Ook is er in samenwerking met hem een Child </w:t>
      </w:r>
      <w:proofErr w:type="spellStart"/>
      <w:r w:rsidRPr="00172522">
        <w:rPr>
          <w:rFonts w:ascii="Netto OT" w:hAnsi="Netto OT"/>
        </w:rPr>
        <w:t>Sponsorship</w:t>
      </w:r>
      <w:proofErr w:type="spellEnd"/>
      <w:r w:rsidRPr="00172522">
        <w:rPr>
          <w:rFonts w:ascii="Netto OT" w:hAnsi="Netto OT"/>
        </w:rPr>
        <w:t xml:space="preserve"> </w:t>
      </w:r>
      <w:proofErr w:type="spellStart"/>
      <w:r w:rsidRPr="00172522">
        <w:rPr>
          <w:rFonts w:ascii="Netto OT" w:hAnsi="Netto OT"/>
        </w:rPr>
        <w:t>Proposal</w:t>
      </w:r>
      <w:proofErr w:type="spellEnd"/>
      <w:r w:rsidRPr="00172522">
        <w:rPr>
          <w:rFonts w:ascii="Netto OT" w:hAnsi="Netto OT"/>
        </w:rPr>
        <w:t xml:space="preserve"> geschreven. Hij spoort kinderen op en toetst hen n.a.v. dit document  of ze in aanmerking komen voor sponsoring.</w:t>
      </w:r>
    </w:p>
    <w:p w:rsidR="00F42205" w:rsidRPr="00172522" w:rsidRDefault="00F42205" w:rsidP="00172522">
      <w:pPr>
        <w:pStyle w:val="Lijstalinea"/>
        <w:numPr>
          <w:ilvl w:val="0"/>
          <w:numId w:val="13"/>
        </w:numPr>
        <w:ind w:left="360"/>
        <w:rPr>
          <w:rFonts w:ascii="Netto OT" w:hAnsi="Netto OT"/>
        </w:rPr>
      </w:pPr>
      <w:r w:rsidRPr="00172522">
        <w:rPr>
          <w:rFonts w:ascii="Netto OT" w:hAnsi="Netto OT"/>
        </w:rPr>
        <w:t xml:space="preserve">Minimaal 1x per jaar reist één of meerdere bestuursleden af naar Uganda om ter plaatse allerlei zaken te bespreken en te beoordelen. Tevens wordt een bezoek gebracht aan de gesponsorde kinderen </w:t>
      </w:r>
      <w:r w:rsidR="00E94888" w:rsidRPr="00172522">
        <w:rPr>
          <w:rFonts w:ascii="Netto OT" w:hAnsi="Netto OT"/>
        </w:rPr>
        <w:t xml:space="preserve">om de voortgang van het kind te volgen en het </w:t>
      </w:r>
      <w:r w:rsidRPr="00172522">
        <w:rPr>
          <w:rFonts w:ascii="Netto OT" w:hAnsi="Netto OT"/>
        </w:rPr>
        <w:t xml:space="preserve">verzamelen </w:t>
      </w:r>
      <w:r w:rsidR="00E94888" w:rsidRPr="00172522">
        <w:rPr>
          <w:rFonts w:ascii="Netto OT" w:hAnsi="Netto OT"/>
        </w:rPr>
        <w:t xml:space="preserve">van </w:t>
      </w:r>
      <w:r w:rsidRPr="00172522">
        <w:rPr>
          <w:rFonts w:ascii="Netto OT" w:hAnsi="Netto OT"/>
        </w:rPr>
        <w:t>aanvullende informatie</w:t>
      </w:r>
      <w:r w:rsidR="00E94888" w:rsidRPr="00172522">
        <w:rPr>
          <w:rFonts w:ascii="Netto OT" w:hAnsi="Netto OT"/>
        </w:rPr>
        <w:t xml:space="preserve"> van het betreffende kind/gezin. </w:t>
      </w:r>
    </w:p>
    <w:p w:rsidR="00E94888" w:rsidRDefault="00E94888" w:rsidP="00172522">
      <w:pPr>
        <w:pStyle w:val="Lijstalinea"/>
        <w:numPr>
          <w:ilvl w:val="0"/>
          <w:numId w:val="13"/>
        </w:numPr>
        <w:ind w:left="360"/>
        <w:rPr>
          <w:rFonts w:ascii="Netto OT" w:hAnsi="Netto OT"/>
        </w:rPr>
      </w:pPr>
      <w:r w:rsidRPr="00172522">
        <w:rPr>
          <w:rFonts w:ascii="Netto OT" w:hAnsi="Netto OT"/>
        </w:rPr>
        <w:t xml:space="preserve">Regelmatig zullen we bekendheid genereren in de plaatselijke kranten van de bestuursleden. </w:t>
      </w:r>
    </w:p>
    <w:p w:rsidR="0021563B" w:rsidRPr="0021563B" w:rsidRDefault="0021563B" w:rsidP="0021563B">
      <w:pPr>
        <w:rPr>
          <w:rFonts w:ascii="Netto OT" w:hAnsi="Netto OT"/>
        </w:rPr>
      </w:pPr>
    </w:p>
    <w:p w:rsidR="00E94888" w:rsidRDefault="00E94888" w:rsidP="00172522">
      <w:pPr>
        <w:rPr>
          <w:rFonts w:ascii="Netto OT" w:hAnsi="Netto OT"/>
        </w:rPr>
      </w:pPr>
    </w:p>
    <w:p w:rsidR="00172522" w:rsidRDefault="00172522" w:rsidP="00172522">
      <w:pPr>
        <w:rPr>
          <w:rFonts w:ascii="Netto OT" w:hAnsi="Netto OT"/>
          <w:b/>
          <w:sz w:val="28"/>
          <w:szCs w:val="28"/>
        </w:rPr>
      </w:pPr>
    </w:p>
    <w:p w:rsidR="00172522" w:rsidRDefault="00172522" w:rsidP="00172522">
      <w:pPr>
        <w:rPr>
          <w:rFonts w:ascii="Netto OT" w:hAnsi="Netto OT"/>
          <w:b/>
          <w:sz w:val="28"/>
          <w:szCs w:val="28"/>
        </w:rPr>
      </w:pPr>
    </w:p>
    <w:p w:rsidR="00172522" w:rsidRPr="00172522" w:rsidRDefault="00E94888" w:rsidP="00172522">
      <w:pPr>
        <w:rPr>
          <w:rFonts w:ascii="Times New Roman" w:hAnsi="Times New Roman" w:cs="Times New Roman"/>
          <w:b/>
          <w:i/>
        </w:rPr>
      </w:pPr>
      <w:r w:rsidRPr="00172522">
        <w:rPr>
          <w:rFonts w:ascii="Netto OT" w:hAnsi="Netto OT"/>
          <w:b/>
          <w:sz w:val="28"/>
          <w:szCs w:val="28"/>
        </w:rPr>
        <w:t>Hoofdstuk 4</w:t>
      </w:r>
      <w:r w:rsidR="00675AD1" w:rsidRPr="00172522">
        <w:rPr>
          <w:rFonts w:ascii="Netto OT" w:hAnsi="Netto OT"/>
          <w:b/>
          <w:sz w:val="28"/>
          <w:szCs w:val="28"/>
        </w:rPr>
        <w:br/>
      </w:r>
      <w:r w:rsidR="00675AD1" w:rsidRPr="00172522">
        <w:rPr>
          <w:rFonts w:ascii="Netto OT" w:hAnsi="Netto OT"/>
          <w:b/>
          <w:i/>
        </w:rPr>
        <w:t>Sterke punten</w:t>
      </w:r>
      <w:r w:rsidR="00675AD1" w:rsidRPr="00172522">
        <w:rPr>
          <w:rFonts w:ascii="Times New Roman" w:hAnsi="Times New Roman" w:cs="Times New Roman"/>
          <w:b/>
          <w:i/>
        </w:rPr>
        <w:t>:</w:t>
      </w:r>
    </w:p>
    <w:p w:rsidR="00172522" w:rsidRDefault="00675AD1" w:rsidP="00172522">
      <w:pPr>
        <w:pStyle w:val="Lijstalinea"/>
        <w:numPr>
          <w:ilvl w:val="0"/>
          <w:numId w:val="10"/>
        </w:numPr>
        <w:rPr>
          <w:rFonts w:ascii="Netto OT" w:hAnsi="Netto OT" w:cs="Times New Roman"/>
        </w:rPr>
      </w:pPr>
      <w:r w:rsidRPr="00172522">
        <w:rPr>
          <w:rFonts w:ascii="Netto OT" w:hAnsi="Netto OT" w:cs="Times New Roman"/>
        </w:rPr>
        <w:t xml:space="preserve">We hebben goede contacten in </w:t>
      </w:r>
      <w:proofErr w:type="spellStart"/>
      <w:r w:rsidRPr="00172522">
        <w:rPr>
          <w:rFonts w:ascii="Netto OT" w:hAnsi="Netto OT" w:cs="Times New Roman"/>
        </w:rPr>
        <w:t>Lwengo</w:t>
      </w:r>
      <w:proofErr w:type="spellEnd"/>
      <w:r w:rsidRPr="00172522">
        <w:rPr>
          <w:rFonts w:ascii="Netto OT" w:hAnsi="Netto OT" w:cs="Times New Roman"/>
        </w:rPr>
        <w:t xml:space="preserve">. We zijn een aantal keren in </w:t>
      </w:r>
      <w:proofErr w:type="spellStart"/>
      <w:r w:rsidRPr="00172522">
        <w:rPr>
          <w:rFonts w:ascii="Netto OT" w:hAnsi="Netto OT" w:cs="Times New Roman"/>
        </w:rPr>
        <w:t>Lwengo</w:t>
      </w:r>
      <w:proofErr w:type="spellEnd"/>
      <w:r w:rsidRPr="00172522">
        <w:rPr>
          <w:rFonts w:ascii="Netto OT" w:hAnsi="Netto OT" w:cs="Times New Roman"/>
        </w:rPr>
        <w:t xml:space="preserve"> geweest en kennen </w:t>
      </w:r>
      <w:r w:rsidR="009F117C" w:rsidRPr="00172522">
        <w:rPr>
          <w:rFonts w:ascii="Netto OT" w:hAnsi="Netto OT" w:cs="Times New Roman"/>
        </w:rPr>
        <w:t xml:space="preserve">  </w:t>
      </w:r>
      <w:r w:rsidRPr="00172522">
        <w:rPr>
          <w:rFonts w:ascii="Netto OT" w:hAnsi="Netto OT" w:cs="Times New Roman"/>
        </w:rPr>
        <w:t xml:space="preserve">zowel de situatie als de mensen. </w:t>
      </w:r>
    </w:p>
    <w:p w:rsidR="00172522" w:rsidRDefault="00675AD1" w:rsidP="00172522">
      <w:pPr>
        <w:pStyle w:val="Lijstalinea"/>
        <w:numPr>
          <w:ilvl w:val="0"/>
          <w:numId w:val="10"/>
        </w:numPr>
        <w:rPr>
          <w:rFonts w:ascii="Netto OT" w:hAnsi="Netto OT" w:cs="Times New Roman"/>
        </w:rPr>
      </w:pPr>
      <w:r w:rsidRPr="00172522">
        <w:rPr>
          <w:rFonts w:ascii="Netto OT" w:hAnsi="Netto OT" w:cs="Times New Roman"/>
        </w:rPr>
        <w:t>Via de mail hebben we goed en snel contact, zodat we ook snel dingen kunnen regelen. W</w:t>
      </w:r>
      <w:r w:rsidRPr="00172522">
        <w:rPr>
          <w:rFonts w:ascii="Netto OT" w:hAnsi="Netto OT" w:cs="Times New Roman"/>
        </w:rPr>
        <w:br/>
        <w:t xml:space="preserve">We zijn in de gelegenheid om regelmatig een bezoek te brengen, de kinderen te zien en de situatie te blijven volgen. </w:t>
      </w:r>
    </w:p>
    <w:p w:rsidR="00675AD1" w:rsidRPr="00172522" w:rsidRDefault="00675AD1" w:rsidP="00172522">
      <w:pPr>
        <w:pStyle w:val="Lijstalinea"/>
        <w:numPr>
          <w:ilvl w:val="0"/>
          <w:numId w:val="10"/>
        </w:numPr>
        <w:rPr>
          <w:rFonts w:ascii="Netto OT" w:hAnsi="Netto OT" w:cs="Times New Roman"/>
        </w:rPr>
      </w:pPr>
      <w:r w:rsidRPr="00172522">
        <w:rPr>
          <w:rFonts w:ascii="Netto OT" w:hAnsi="Netto OT" w:cs="Times New Roman"/>
        </w:rPr>
        <w:t>Tijdens de bezoeken worden er foto’s en filmpjes gemaakt die we weer terugkoppelen aan de sponsors zodat echt een 1 op 1 situatie gecre</w:t>
      </w:r>
      <w:r w:rsidRPr="00172522">
        <w:rPr>
          <w:rFonts w:ascii="Times New Roman" w:hAnsi="Times New Roman" w:cs="Times New Roman"/>
        </w:rPr>
        <w:t>ë</w:t>
      </w:r>
      <w:r w:rsidRPr="00172522">
        <w:rPr>
          <w:rFonts w:ascii="Netto OT" w:hAnsi="Netto OT" w:cs="Times New Roman"/>
        </w:rPr>
        <w:t>erd wordt. Ook nemen we post van de sponsors mee en geven we direct aan de kinderen. Er ontstaat zo een levendig contact tussen ons, sponsors en kinderen.</w:t>
      </w:r>
    </w:p>
    <w:p w:rsidR="00172522" w:rsidRPr="00172522" w:rsidRDefault="00675AD1" w:rsidP="00172522">
      <w:pPr>
        <w:rPr>
          <w:rFonts w:ascii="Netto OT" w:hAnsi="Netto OT" w:cs="Times New Roman"/>
          <w:b/>
          <w:i/>
        </w:rPr>
      </w:pPr>
      <w:r w:rsidRPr="00172522">
        <w:rPr>
          <w:rFonts w:ascii="Netto OT" w:hAnsi="Netto OT" w:cs="Times New Roman"/>
          <w:b/>
          <w:i/>
        </w:rPr>
        <w:t>Zwakke punten</w:t>
      </w:r>
    </w:p>
    <w:p w:rsidR="00172522" w:rsidRPr="00172522" w:rsidRDefault="00675AD1" w:rsidP="00172522">
      <w:pPr>
        <w:pStyle w:val="Lijstalinea"/>
        <w:numPr>
          <w:ilvl w:val="0"/>
          <w:numId w:val="12"/>
        </w:numPr>
        <w:rPr>
          <w:rFonts w:ascii="Netto OT" w:hAnsi="Netto OT" w:cs="Times New Roman"/>
        </w:rPr>
      </w:pPr>
      <w:r w:rsidRPr="00172522">
        <w:rPr>
          <w:rFonts w:ascii="Netto OT" w:hAnsi="Netto OT" w:cs="Times New Roman"/>
        </w:rPr>
        <w:t xml:space="preserve">Anthony kan ziek worden, maar dan zijn er nog voldoende anderen die van het werk afweten. </w:t>
      </w:r>
    </w:p>
    <w:p w:rsidR="00172522" w:rsidRDefault="00675AD1" w:rsidP="00172522">
      <w:pPr>
        <w:pStyle w:val="Lijstalinea"/>
        <w:numPr>
          <w:ilvl w:val="0"/>
          <w:numId w:val="11"/>
        </w:numPr>
        <w:rPr>
          <w:rFonts w:ascii="Netto OT" w:hAnsi="Netto OT" w:cs="Times New Roman"/>
        </w:rPr>
      </w:pPr>
      <w:r w:rsidRPr="00172522">
        <w:rPr>
          <w:rFonts w:ascii="Netto OT" w:hAnsi="Netto OT" w:cs="Times New Roman"/>
        </w:rPr>
        <w:t>De</w:t>
      </w:r>
      <w:r w:rsidR="009F117C" w:rsidRPr="00172522">
        <w:rPr>
          <w:rFonts w:ascii="Netto OT" w:hAnsi="Netto OT" w:cs="Times New Roman"/>
        </w:rPr>
        <w:t xml:space="preserve"> (politieke)</w:t>
      </w:r>
      <w:r w:rsidRPr="00172522">
        <w:rPr>
          <w:rFonts w:ascii="Netto OT" w:hAnsi="Netto OT" w:cs="Times New Roman"/>
        </w:rPr>
        <w:t xml:space="preserve"> situatie in Uganda kan minder stabiel worden dan het nu is, waardoor </w:t>
      </w:r>
      <w:r w:rsidR="009F117C" w:rsidRPr="00172522">
        <w:rPr>
          <w:rFonts w:ascii="Netto OT" w:hAnsi="Netto OT" w:cs="Times New Roman"/>
        </w:rPr>
        <w:t>continu</w:t>
      </w:r>
      <w:r w:rsidR="009F117C" w:rsidRPr="00172522">
        <w:rPr>
          <w:rFonts w:ascii="Times New Roman" w:hAnsi="Times New Roman" w:cs="Times New Roman"/>
        </w:rPr>
        <w:t>ï</w:t>
      </w:r>
      <w:r w:rsidR="009F117C" w:rsidRPr="00172522">
        <w:rPr>
          <w:rFonts w:ascii="Netto OT" w:hAnsi="Netto OT" w:cs="Times New Roman"/>
        </w:rPr>
        <w:t>teit</w:t>
      </w:r>
      <w:r w:rsidR="00172522">
        <w:rPr>
          <w:rFonts w:ascii="Netto OT" w:hAnsi="Netto OT" w:cs="Times New Roman"/>
        </w:rPr>
        <w:t xml:space="preserve"> dan stagneren.</w:t>
      </w:r>
    </w:p>
    <w:p w:rsidR="00675AD1" w:rsidRPr="00172522" w:rsidRDefault="009F117C" w:rsidP="00172522">
      <w:pPr>
        <w:pStyle w:val="Lijstalinea"/>
        <w:numPr>
          <w:ilvl w:val="0"/>
          <w:numId w:val="11"/>
        </w:numPr>
        <w:rPr>
          <w:rFonts w:ascii="Netto OT" w:hAnsi="Netto OT" w:cs="Times New Roman"/>
        </w:rPr>
      </w:pPr>
      <w:r w:rsidRPr="00172522">
        <w:rPr>
          <w:rFonts w:ascii="Netto OT" w:hAnsi="Netto OT" w:cs="Times New Roman"/>
        </w:rPr>
        <w:t xml:space="preserve">Binnen de stichting kan er stagnatie zijn als er te weinig sponsors gevonden worden. </w:t>
      </w:r>
    </w:p>
    <w:p w:rsidR="009F117C" w:rsidRPr="00172522" w:rsidRDefault="009F117C" w:rsidP="00172522">
      <w:pPr>
        <w:rPr>
          <w:rFonts w:ascii="Netto OT" w:hAnsi="Netto OT"/>
          <w:b/>
        </w:rPr>
      </w:pPr>
      <w:r w:rsidRPr="00172522">
        <w:rPr>
          <w:rFonts w:ascii="Netto OT" w:hAnsi="Netto OT"/>
          <w:b/>
          <w:sz w:val="28"/>
          <w:szCs w:val="28"/>
        </w:rPr>
        <w:t>H</w:t>
      </w:r>
      <w:r w:rsidR="00E94888" w:rsidRPr="00172522">
        <w:rPr>
          <w:rFonts w:ascii="Netto OT" w:hAnsi="Netto OT"/>
          <w:b/>
          <w:sz w:val="28"/>
          <w:szCs w:val="28"/>
        </w:rPr>
        <w:t>oofdstuk 5</w:t>
      </w:r>
      <w:r w:rsidRPr="00172522">
        <w:rPr>
          <w:rFonts w:ascii="Netto OT" w:hAnsi="Netto OT"/>
          <w:b/>
          <w:sz w:val="28"/>
          <w:szCs w:val="28"/>
        </w:rPr>
        <w:br/>
      </w:r>
      <w:r w:rsidRPr="00172522">
        <w:rPr>
          <w:rFonts w:ascii="Netto OT" w:hAnsi="Netto OT"/>
          <w:b/>
          <w:i/>
        </w:rPr>
        <w:t>strategische doelstelling of stappenplan</w:t>
      </w:r>
    </w:p>
    <w:p w:rsidR="009F117C" w:rsidRDefault="009F117C" w:rsidP="00172522">
      <w:pPr>
        <w:pStyle w:val="Lijstalinea"/>
        <w:numPr>
          <w:ilvl w:val="0"/>
          <w:numId w:val="8"/>
        </w:numPr>
        <w:rPr>
          <w:rFonts w:ascii="Netto OT" w:hAnsi="Netto OT"/>
        </w:rPr>
      </w:pPr>
      <w:r w:rsidRPr="009F117C">
        <w:rPr>
          <w:rFonts w:ascii="Netto OT" w:hAnsi="Netto OT"/>
        </w:rPr>
        <w:t xml:space="preserve">Een </w:t>
      </w:r>
      <w:proofErr w:type="spellStart"/>
      <w:r w:rsidRPr="009F117C">
        <w:rPr>
          <w:rFonts w:ascii="Netto OT" w:hAnsi="Netto OT"/>
        </w:rPr>
        <w:t>FaceBookpagina</w:t>
      </w:r>
      <w:proofErr w:type="spellEnd"/>
      <w:r w:rsidRPr="009F117C">
        <w:rPr>
          <w:rFonts w:ascii="Netto OT" w:hAnsi="Netto OT"/>
        </w:rPr>
        <w:t xml:space="preserve"> is aangemaakt </w:t>
      </w:r>
      <w:r w:rsidR="00172522">
        <w:rPr>
          <w:rFonts w:ascii="Netto OT" w:hAnsi="Netto OT"/>
        </w:rPr>
        <w:t>en wordt d.m.v. nieuwe sponsorkinderen regelmatig onder de aandacht gebracht</w:t>
      </w:r>
      <w:r w:rsidR="00172522">
        <w:rPr>
          <w:rFonts w:ascii="Times New Roman" w:hAnsi="Times New Roman" w:cs="Times New Roman"/>
        </w:rPr>
        <w:t>;</w:t>
      </w:r>
    </w:p>
    <w:p w:rsidR="00172522" w:rsidRDefault="00172522" w:rsidP="00172522">
      <w:pPr>
        <w:pStyle w:val="Lijstalinea"/>
        <w:numPr>
          <w:ilvl w:val="0"/>
          <w:numId w:val="8"/>
        </w:numPr>
        <w:rPr>
          <w:rFonts w:ascii="Netto OT" w:hAnsi="Netto OT"/>
        </w:rPr>
      </w:pPr>
      <w:r>
        <w:rPr>
          <w:rFonts w:ascii="Netto OT" w:hAnsi="Netto OT"/>
        </w:rPr>
        <w:t xml:space="preserve">Nieuwe sponsorkinderen worden met voornaam vermeld via de </w:t>
      </w:r>
      <w:proofErr w:type="spellStart"/>
      <w:r>
        <w:rPr>
          <w:rFonts w:ascii="Netto OT" w:hAnsi="Netto OT"/>
        </w:rPr>
        <w:t>FaceBook</w:t>
      </w:r>
      <w:proofErr w:type="spellEnd"/>
      <w:r>
        <w:rPr>
          <w:rFonts w:ascii="Netto OT" w:hAnsi="Netto OT"/>
        </w:rPr>
        <w:t xml:space="preserve"> pagina om op deze manier regelmatig aandacht te krijgen</w:t>
      </w:r>
      <w:r>
        <w:rPr>
          <w:rFonts w:ascii="Times New Roman" w:hAnsi="Times New Roman" w:cs="Times New Roman"/>
        </w:rPr>
        <w:t>;</w:t>
      </w:r>
    </w:p>
    <w:p w:rsidR="009F117C" w:rsidRDefault="009F117C" w:rsidP="00172522">
      <w:pPr>
        <w:pStyle w:val="Lijstalinea"/>
        <w:numPr>
          <w:ilvl w:val="0"/>
          <w:numId w:val="8"/>
        </w:numPr>
        <w:rPr>
          <w:rFonts w:ascii="Netto OT" w:hAnsi="Netto OT"/>
        </w:rPr>
      </w:pPr>
      <w:r w:rsidRPr="009F117C">
        <w:rPr>
          <w:rFonts w:ascii="Netto OT" w:hAnsi="Netto OT"/>
        </w:rPr>
        <w:t>Een website wordt gebouwd</w:t>
      </w:r>
      <w:r w:rsidR="00172522">
        <w:rPr>
          <w:rFonts w:ascii="Times New Roman" w:hAnsi="Times New Roman" w:cs="Times New Roman"/>
        </w:rPr>
        <w:t>;</w:t>
      </w:r>
    </w:p>
    <w:p w:rsidR="009F117C" w:rsidRDefault="009F117C" w:rsidP="00172522">
      <w:pPr>
        <w:pStyle w:val="Lijstalinea"/>
        <w:numPr>
          <w:ilvl w:val="0"/>
          <w:numId w:val="8"/>
        </w:numPr>
        <w:rPr>
          <w:rFonts w:ascii="Netto OT" w:hAnsi="Netto OT"/>
        </w:rPr>
      </w:pPr>
      <w:r>
        <w:rPr>
          <w:rFonts w:ascii="Netto OT" w:hAnsi="Netto OT"/>
        </w:rPr>
        <w:t>Er worden regelmatig nieuwsbrieven verzonden</w:t>
      </w:r>
      <w:r w:rsidR="00172522">
        <w:rPr>
          <w:rFonts w:ascii="Netto OT" w:hAnsi="Netto OT"/>
        </w:rPr>
        <w:t xml:space="preserve"> als er nieuwe ontwikkelingen zijn, maar minimaal twee keer per jaar</w:t>
      </w:r>
      <w:r w:rsidR="00172522">
        <w:rPr>
          <w:rFonts w:ascii="Times New Roman" w:hAnsi="Times New Roman" w:cs="Times New Roman"/>
        </w:rPr>
        <w:t>;</w:t>
      </w:r>
    </w:p>
    <w:p w:rsidR="00172522" w:rsidRPr="0021563B" w:rsidRDefault="00172522" w:rsidP="00172522">
      <w:pPr>
        <w:pStyle w:val="Lijstalinea"/>
        <w:numPr>
          <w:ilvl w:val="0"/>
          <w:numId w:val="8"/>
        </w:numPr>
        <w:rPr>
          <w:rFonts w:ascii="Netto OT" w:hAnsi="Netto OT"/>
        </w:rPr>
      </w:pPr>
      <w:r>
        <w:rPr>
          <w:rFonts w:ascii="Netto OT" w:hAnsi="Netto OT"/>
        </w:rPr>
        <w:t xml:space="preserve">Fondsenwerving door gebruik </w:t>
      </w:r>
      <w:r w:rsidR="0021563B">
        <w:rPr>
          <w:rFonts w:ascii="Netto OT" w:hAnsi="Netto OT"/>
        </w:rPr>
        <w:t xml:space="preserve">te maken </w:t>
      </w:r>
      <w:r>
        <w:rPr>
          <w:rFonts w:ascii="Netto OT" w:hAnsi="Netto OT"/>
        </w:rPr>
        <w:t>van netwerken van o.a. bestuursleden</w:t>
      </w:r>
      <w:r>
        <w:rPr>
          <w:rFonts w:ascii="Times New Roman" w:hAnsi="Times New Roman" w:cs="Times New Roman"/>
        </w:rPr>
        <w:t>;</w:t>
      </w:r>
    </w:p>
    <w:p w:rsidR="0021563B" w:rsidRDefault="0021563B" w:rsidP="0021563B">
      <w:pPr>
        <w:rPr>
          <w:rFonts w:ascii="Netto OT" w:hAnsi="Netto OT"/>
        </w:rPr>
      </w:pPr>
      <w:r w:rsidRPr="0021563B">
        <w:rPr>
          <w:rFonts w:ascii="Netto OT" w:hAnsi="Netto OT"/>
          <w:b/>
          <w:sz w:val="28"/>
          <w:szCs w:val="28"/>
        </w:rPr>
        <w:t>Hoofdstuk 6</w:t>
      </w:r>
      <w:r>
        <w:rPr>
          <w:rFonts w:ascii="Netto OT" w:hAnsi="Netto OT"/>
          <w:b/>
          <w:sz w:val="28"/>
          <w:szCs w:val="28"/>
        </w:rPr>
        <w:br/>
      </w:r>
      <w:r>
        <w:rPr>
          <w:rFonts w:ascii="Netto OT" w:hAnsi="Netto OT"/>
        </w:rPr>
        <w:t xml:space="preserve">De inkomsten die met bovenstaande punten </w:t>
      </w:r>
      <w:r w:rsidR="008C0D96">
        <w:rPr>
          <w:rFonts w:ascii="Netto OT" w:hAnsi="Netto OT"/>
        </w:rPr>
        <w:t xml:space="preserve">gegenereerd worden zullen ten goede van de kinderen komen. Extra giften worden verzameld op de rekening van de Stichting. In geval van nood zullen deze gelden aangesproken worden, maar te allen tijde  ten goede komen aan het district </w:t>
      </w:r>
      <w:proofErr w:type="spellStart"/>
      <w:r w:rsidR="008C0D96">
        <w:rPr>
          <w:rFonts w:ascii="Netto OT" w:hAnsi="Netto OT"/>
        </w:rPr>
        <w:t>Lwengo</w:t>
      </w:r>
      <w:proofErr w:type="spellEnd"/>
      <w:r w:rsidR="008C0D96">
        <w:rPr>
          <w:rFonts w:ascii="Netto OT" w:hAnsi="Netto OT"/>
        </w:rPr>
        <w:t xml:space="preserve"> en haar inwoners.</w:t>
      </w:r>
    </w:p>
    <w:p w:rsidR="008C0D96" w:rsidRDefault="008C0D96" w:rsidP="0021563B">
      <w:pPr>
        <w:rPr>
          <w:rFonts w:ascii="Netto OT" w:hAnsi="Netto OT"/>
        </w:rPr>
      </w:pPr>
    </w:p>
    <w:p w:rsidR="008C0D96" w:rsidRDefault="008C0D96" w:rsidP="0021563B">
      <w:pPr>
        <w:rPr>
          <w:rFonts w:ascii="Times New Roman" w:hAnsi="Times New Roman" w:cs="Times New Roman"/>
        </w:rPr>
      </w:pPr>
      <w:r w:rsidRPr="008C0D96">
        <w:rPr>
          <w:rFonts w:ascii="Netto OT" w:hAnsi="Netto OT"/>
          <w:b/>
          <w:sz w:val="28"/>
          <w:szCs w:val="28"/>
        </w:rPr>
        <w:t>Hoofdstuk 7</w:t>
      </w:r>
      <w:r>
        <w:rPr>
          <w:rFonts w:ascii="Netto OT" w:hAnsi="Netto OT"/>
          <w:b/>
          <w:sz w:val="28"/>
          <w:szCs w:val="28"/>
        </w:rPr>
        <w:br/>
      </w:r>
      <w:r>
        <w:rPr>
          <w:rFonts w:ascii="Netto OT" w:hAnsi="Netto OT"/>
        </w:rPr>
        <w:t>Het bestuur bestaat op 1 maart 2017 uit</w:t>
      </w:r>
      <w:r>
        <w:rPr>
          <w:rFonts w:ascii="Times New Roman" w:hAnsi="Times New Roman" w:cs="Times New Roman"/>
        </w:rPr>
        <w:t>:</w:t>
      </w:r>
    </w:p>
    <w:p w:rsidR="008C0D96" w:rsidRPr="008C0D96" w:rsidRDefault="008C0D96" w:rsidP="008C0D96">
      <w:pPr>
        <w:spacing w:line="240" w:lineRule="auto"/>
        <w:rPr>
          <w:rFonts w:ascii="Netto OT" w:hAnsi="Netto OT" w:cs="Times New Roman"/>
        </w:rPr>
      </w:pPr>
      <w:r w:rsidRPr="008C0D96">
        <w:rPr>
          <w:rFonts w:ascii="Netto OT" w:hAnsi="Netto OT" w:cs="Times New Roman"/>
        </w:rPr>
        <w:t>Marga Streefkerk</w:t>
      </w:r>
      <w:r>
        <w:rPr>
          <w:rFonts w:ascii="Netto OT" w:hAnsi="Netto OT" w:cs="Times New Roman"/>
        </w:rPr>
        <w:t xml:space="preserve"> </w:t>
      </w:r>
      <w:r w:rsidRPr="008C0D96">
        <w:rPr>
          <w:rFonts w:ascii="Netto OT" w:hAnsi="Netto OT" w:cs="Times New Roman"/>
        </w:rPr>
        <w:tab/>
        <w:t>voorzitter</w:t>
      </w:r>
    </w:p>
    <w:p w:rsidR="008C0D96" w:rsidRPr="008C0D96" w:rsidRDefault="008C0D96" w:rsidP="008C0D96">
      <w:pPr>
        <w:spacing w:line="240" w:lineRule="auto"/>
        <w:rPr>
          <w:rFonts w:ascii="Netto OT" w:hAnsi="Netto OT" w:cs="Times New Roman"/>
        </w:rPr>
      </w:pPr>
      <w:r w:rsidRPr="008C0D96">
        <w:rPr>
          <w:rFonts w:ascii="Netto OT" w:hAnsi="Netto OT" w:cs="Times New Roman"/>
        </w:rPr>
        <w:t xml:space="preserve">Judith </w:t>
      </w:r>
      <w:proofErr w:type="spellStart"/>
      <w:r w:rsidRPr="008C0D96">
        <w:rPr>
          <w:rFonts w:ascii="Netto OT" w:hAnsi="Netto OT" w:cs="Times New Roman"/>
        </w:rPr>
        <w:t>Beld</w:t>
      </w:r>
      <w:proofErr w:type="spellEnd"/>
      <w:r w:rsidRPr="008C0D96">
        <w:rPr>
          <w:rFonts w:ascii="Netto OT" w:hAnsi="Netto OT" w:cs="Times New Roman"/>
        </w:rPr>
        <w:t xml:space="preserve"> </w:t>
      </w:r>
      <w:r w:rsidRPr="008C0D96">
        <w:rPr>
          <w:rFonts w:ascii="Netto OT" w:hAnsi="Netto OT" w:cs="Times New Roman"/>
        </w:rPr>
        <w:tab/>
      </w:r>
      <w:r w:rsidRPr="008C0D96">
        <w:rPr>
          <w:rFonts w:ascii="Netto OT" w:hAnsi="Netto OT" w:cs="Times New Roman"/>
        </w:rPr>
        <w:tab/>
        <w:t>secretaris</w:t>
      </w:r>
    </w:p>
    <w:p w:rsidR="008C0D96" w:rsidRPr="008C0D96" w:rsidRDefault="008C0D96" w:rsidP="008C0D96">
      <w:pPr>
        <w:spacing w:line="240" w:lineRule="auto"/>
        <w:rPr>
          <w:rFonts w:ascii="Netto OT" w:hAnsi="Netto OT" w:cs="Times New Roman"/>
        </w:rPr>
      </w:pPr>
      <w:r w:rsidRPr="008C0D96">
        <w:rPr>
          <w:rFonts w:ascii="Netto OT" w:hAnsi="Netto OT" w:cs="Times New Roman"/>
        </w:rPr>
        <w:t>Pieter Streefkerk</w:t>
      </w:r>
      <w:r w:rsidRPr="008C0D96">
        <w:rPr>
          <w:rFonts w:ascii="Netto OT" w:hAnsi="Netto OT" w:cs="Times New Roman"/>
        </w:rPr>
        <w:tab/>
      </w:r>
      <w:r>
        <w:rPr>
          <w:rFonts w:ascii="Netto OT" w:hAnsi="Netto OT" w:cs="Times New Roman"/>
        </w:rPr>
        <w:t xml:space="preserve">  </w:t>
      </w:r>
      <w:r>
        <w:rPr>
          <w:rFonts w:ascii="Netto OT" w:hAnsi="Netto OT" w:cs="Times New Roman"/>
        </w:rPr>
        <w:tab/>
      </w:r>
      <w:r w:rsidRPr="008C0D96">
        <w:rPr>
          <w:rFonts w:ascii="Netto OT" w:hAnsi="Netto OT" w:cs="Times New Roman"/>
        </w:rPr>
        <w:t>penningmeester</w:t>
      </w:r>
    </w:p>
    <w:p w:rsidR="008C0D96" w:rsidRPr="008C0D96" w:rsidRDefault="008C0D96" w:rsidP="008C0D96">
      <w:pPr>
        <w:spacing w:line="240" w:lineRule="auto"/>
        <w:rPr>
          <w:rFonts w:ascii="Netto OT" w:hAnsi="Netto OT" w:cs="Times New Roman"/>
        </w:rPr>
      </w:pPr>
      <w:r w:rsidRPr="008C0D96">
        <w:rPr>
          <w:rFonts w:ascii="Netto OT" w:hAnsi="Netto OT" w:cs="Times New Roman"/>
        </w:rPr>
        <w:t xml:space="preserve">Bert </w:t>
      </w:r>
      <w:proofErr w:type="spellStart"/>
      <w:r w:rsidRPr="008C0D96">
        <w:rPr>
          <w:rFonts w:ascii="Netto OT" w:hAnsi="Netto OT" w:cs="Times New Roman"/>
        </w:rPr>
        <w:t>Beld</w:t>
      </w:r>
      <w:proofErr w:type="spellEnd"/>
      <w:r w:rsidRPr="008C0D96">
        <w:rPr>
          <w:rFonts w:ascii="Netto OT" w:hAnsi="Netto OT" w:cs="Times New Roman"/>
        </w:rPr>
        <w:tab/>
      </w:r>
      <w:r w:rsidRPr="008C0D96">
        <w:rPr>
          <w:rFonts w:ascii="Netto OT" w:hAnsi="Netto OT" w:cs="Times New Roman"/>
        </w:rPr>
        <w:tab/>
        <w:t>bestuurslid</w:t>
      </w:r>
    </w:p>
    <w:p w:rsidR="00E94888" w:rsidRPr="00E94888" w:rsidRDefault="00E94888" w:rsidP="00F42205">
      <w:pPr>
        <w:rPr>
          <w:rFonts w:ascii="Netto OT" w:hAnsi="Netto OT"/>
          <w:b/>
          <w:sz w:val="28"/>
          <w:szCs w:val="28"/>
        </w:rPr>
      </w:pPr>
      <w:bookmarkStart w:id="0" w:name="_GoBack"/>
      <w:bookmarkEnd w:id="0"/>
    </w:p>
    <w:sectPr w:rsidR="00E94888" w:rsidRPr="00E948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tto OT">
    <w:panose1 w:val="0200050003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C03C7"/>
    <w:multiLevelType w:val="hybridMultilevel"/>
    <w:tmpl w:val="16A63D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4571411"/>
    <w:multiLevelType w:val="hybridMultilevel"/>
    <w:tmpl w:val="1834E1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F09662D"/>
    <w:multiLevelType w:val="hybridMultilevel"/>
    <w:tmpl w:val="334C5D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622170A"/>
    <w:multiLevelType w:val="hybridMultilevel"/>
    <w:tmpl w:val="3E6ADE66"/>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B43534C"/>
    <w:multiLevelType w:val="multilevel"/>
    <w:tmpl w:val="C9C2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4E563C"/>
    <w:multiLevelType w:val="multilevel"/>
    <w:tmpl w:val="23A4A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896DB7"/>
    <w:multiLevelType w:val="hybridMultilevel"/>
    <w:tmpl w:val="CAB0400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28A30CA"/>
    <w:multiLevelType w:val="hybridMultilevel"/>
    <w:tmpl w:val="F8184D02"/>
    <w:lvl w:ilvl="0" w:tplc="9A3C7B0A">
      <w:start w:val="1"/>
      <w:numFmt w:val="decimal"/>
      <w:lvlText w:val="1.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5EB62F8"/>
    <w:multiLevelType w:val="hybridMultilevel"/>
    <w:tmpl w:val="24E6D40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57EC4988"/>
    <w:multiLevelType w:val="hybridMultilevel"/>
    <w:tmpl w:val="4DC4E17E"/>
    <w:lvl w:ilvl="0" w:tplc="9A3C7B0A">
      <w:start w:val="1"/>
      <w:numFmt w:val="decimal"/>
      <w:lvlText w:val="1.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4FE399E"/>
    <w:multiLevelType w:val="hybridMultilevel"/>
    <w:tmpl w:val="2A50C34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7268582E"/>
    <w:multiLevelType w:val="hybridMultilevel"/>
    <w:tmpl w:val="65120298"/>
    <w:lvl w:ilvl="0" w:tplc="AA04F7A0">
      <w:start w:val="1"/>
      <w:numFmt w:val="bullet"/>
      <w:lvlText w:val="-"/>
      <w:lvlJc w:val="left"/>
      <w:pPr>
        <w:ind w:left="360" w:hanging="360"/>
      </w:pPr>
      <w:rPr>
        <w:rFonts w:ascii="Netto OT" w:eastAsiaTheme="minorHAnsi" w:hAnsi="Netto OT"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777D4BF0"/>
    <w:multiLevelType w:val="hybridMultilevel"/>
    <w:tmpl w:val="F0DA76E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969733F"/>
    <w:multiLevelType w:val="hybridMultilevel"/>
    <w:tmpl w:val="26587CC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1"/>
  </w:num>
  <w:num w:numId="4">
    <w:abstractNumId w:val="5"/>
  </w:num>
  <w:num w:numId="5">
    <w:abstractNumId w:val="1"/>
  </w:num>
  <w:num w:numId="6">
    <w:abstractNumId w:val="10"/>
  </w:num>
  <w:num w:numId="7">
    <w:abstractNumId w:val="0"/>
  </w:num>
  <w:num w:numId="8">
    <w:abstractNumId w:val="13"/>
  </w:num>
  <w:num w:numId="9">
    <w:abstractNumId w:val="2"/>
  </w:num>
  <w:num w:numId="10">
    <w:abstractNumId w:val="8"/>
  </w:num>
  <w:num w:numId="11">
    <w:abstractNumId w:val="6"/>
  </w:num>
  <w:num w:numId="12">
    <w:abstractNumId w:val="3"/>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0F5"/>
    <w:rsid w:val="00172522"/>
    <w:rsid w:val="0021563B"/>
    <w:rsid w:val="0023244F"/>
    <w:rsid w:val="00411865"/>
    <w:rsid w:val="00675AD1"/>
    <w:rsid w:val="008B6D41"/>
    <w:rsid w:val="008C0D96"/>
    <w:rsid w:val="00981178"/>
    <w:rsid w:val="009F117C"/>
    <w:rsid w:val="00C420F5"/>
    <w:rsid w:val="00DA0677"/>
    <w:rsid w:val="00DF62A6"/>
    <w:rsid w:val="00E94888"/>
    <w:rsid w:val="00F27055"/>
    <w:rsid w:val="00F422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420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20F5"/>
    <w:rPr>
      <w:rFonts w:ascii="Tahoma" w:hAnsi="Tahoma" w:cs="Tahoma"/>
      <w:sz w:val="16"/>
      <w:szCs w:val="16"/>
    </w:rPr>
  </w:style>
  <w:style w:type="paragraph" w:styleId="Lijstalinea">
    <w:name w:val="List Paragraph"/>
    <w:basedOn w:val="Standaard"/>
    <w:uiPriority w:val="34"/>
    <w:qFormat/>
    <w:rsid w:val="004118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420F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20F5"/>
    <w:rPr>
      <w:rFonts w:ascii="Tahoma" w:hAnsi="Tahoma" w:cs="Tahoma"/>
      <w:sz w:val="16"/>
      <w:szCs w:val="16"/>
    </w:rPr>
  </w:style>
  <w:style w:type="paragraph" w:styleId="Lijstalinea">
    <w:name w:val="List Paragraph"/>
    <w:basedOn w:val="Standaard"/>
    <w:uiPriority w:val="34"/>
    <w:qFormat/>
    <w:rsid w:val="00411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6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3688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 Streefkerk</dc:creator>
  <cp:lastModifiedBy>Marga Streefkerk</cp:lastModifiedBy>
  <cp:revision>2</cp:revision>
  <dcterms:created xsi:type="dcterms:W3CDTF">2017-03-04T14:33:00Z</dcterms:created>
  <dcterms:modified xsi:type="dcterms:W3CDTF">2017-03-04T14:33:00Z</dcterms:modified>
</cp:coreProperties>
</file>